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872AA" w:rsidRPr="00256908" w:rsidTr="00CA4697">
        <w:tc>
          <w:tcPr>
            <w:tcW w:w="10150" w:type="dxa"/>
            <w:tcBorders>
              <w:top w:val="double" w:sz="4" w:space="0" w:color="auto"/>
              <w:bottom w:val="double" w:sz="4" w:space="0" w:color="auto"/>
            </w:tcBorders>
          </w:tcPr>
          <w:p w:rsidR="00C872AA" w:rsidRPr="00256908" w:rsidRDefault="00C872AA" w:rsidP="00CA4697">
            <w:pPr>
              <w:suppressAutoHyphens/>
              <w:spacing w:after="120" w:line="360" w:lineRule="auto"/>
              <w:ind w:left="283"/>
              <w:jc w:val="center"/>
              <w:rPr>
                <w:b/>
                <w:sz w:val="22"/>
                <w:lang w:bidi="it-IT"/>
              </w:rPr>
            </w:pPr>
          </w:p>
          <w:p w:rsidR="00C872AA" w:rsidRPr="00256908" w:rsidRDefault="00FD58FA" w:rsidP="00864A83">
            <w:pPr>
              <w:suppressAutoHyphens/>
              <w:spacing w:after="120" w:line="360" w:lineRule="auto"/>
              <w:ind w:left="57" w:hanging="11"/>
              <w:jc w:val="center"/>
              <w:rPr>
                <w:b/>
                <w:sz w:val="22"/>
                <w:lang w:bidi="it-IT"/>
              </w:rPr>
            </w:pPr>
            <w:r>
              <w:rPr>
                <w:b/>
                <w:sz w:val="22"/>
                <w:lang w:bidi="it-IT"/>
              </w:rPr>
              <w:t xml:space="preserve">Allegato 4 </w:t>
            </w:r>
            <w:r w:rsidR="00C872AA" w:rsidRPr="00256908">
              <w:rPr>
                <w:b/>
                <w:sz w:val="22"/>
                <w:lang w:bidi="it-IT"/>
              </w:rPr>
              <w:t xml:space="preserve"> </w:t>
            </w:r>
            <w:r w:rsidR="0038050C" w:rsidRPr="00256908">
              <w:rPr>
                <w:b/>
                <w:sz w:val="22"/>
                <w:lang w:bidi="it-IT"/>
              </w:rPr>
              <w:t>alla Lettera di Invito</w:t>
            </w:r>
          </w:p>
          <w:p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rsidR="00C872AA" w:rsidRPr="00256908" w:rsidRDefault="00C872AA" w:rsidP="00864A83">
            <w:pPr>
              <w:pStyle w:val="Intestazione"/>
              <w:spacing w:line="360" w:lineRule="auto"/>
              <w:ind w:left="57"/>
              <w:jc w:val="center"/>
              <w:rPr>
                <w:b/>
                <w:bCs/>
                <w:iCs/>
                <w:sz w:val="22"/>
                <w:lang w:bidi="it-IT"/>
              </w:rPr>
            </w:pPr>
          </w:p>
          <w:p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comunitaria, volta a</w:t>
            </w:r>
            <w:r w:rsidR="006C4574">
              <w:rPr>
                <w:rFonts w:eastAsia="Calibri"/>
                <w:b/>
                <w:color w:val="auto"/>
                <w:sz w:val="22"/>
                <w:lang w:bidi="it-IT"/>
              </w:rPr>
              <w:t>lla stipula di una convenzione</w:t>
            </w:r>
            <w:r w:rsidRPr="00C12DFC">
              <w:rPr>
                <w:rFonts w:eastAsia="Calibri"/>
                <w:b/>
                <w:color w:val="auto"/>
                <w:sz w:val="22"/>
                <w:lang w:bidi="it-IT"/>
              </w:rPr>
              <w:t xml:space="preserve"> ai sensi degli artt. 36, comma 2, lett. b), e 54 del D.Lgs. 50/2016</w:t>
            </w:r>
            <w:r w:rsidR="006C4574">
              <w:rPr>
                <w:rFonts w:eastAsia="Calibri"/>
                <w:b/>
                <w:color w:val="FF0000"/>
                <w:sz w:val="22"/>
                <w:lang w:bidi="it-IT"/>
              </w:rPr>
              <w:t xml:space="preserve"> </w:t>
            </w:r>
            <w:r w:rsidRPr="00C12DFC">
              <w:rPr>
                <w:rFonts w:eastAsia="Calibri"/>
                <w:b/>
                <w:color w:val="auto"/>
                <w:sz w:val="22"/>
                <w:lang w:bidi="it-IT"/>
              </w:rPr>
              <w:t xml:space="preserve">per l’affidamento del </w:t>
            </w:r>
            <w:r w:rsidRPr="00C12DFC">
              <w:rPr>
                <w:rFonts w:eastAsia="Calibri"/>
                <w:b/>
                <w:i/>
                <w:color w:val="auto"/>
                <w:sz w:val="22"/>
                <w:lang w:bidi="it-IT"/>
              </w:rPr>
              <w:t xml:space="preserve">“Servizio di </w:t>
            </w:r>
            <w:r w:rsidR="006C4574">
              <w:rPr>
                <w:rFonts w:eastAsia="Calibri"/>
                <w:b/>
                <w:i/>
                <w:color w:val="auto"/>
                <w:sz w:val="22"/>
                <w:lang w:bidi="it-IT"/>
              </w:rPr>
              <w:t>cassa a favore dell’Istituzione scolastica</w:t>
            </w:r>
            <w:r w:rsidRPr="00C12DFC">
              <w:rPr>
                <w:rFonts w:eastAsia="Calibri"/>
                <w:b/>
                <w:i/>
                <w:color w:val="auto"/>
                <w:sz w:val="22"/>
                <w:lang w:bidi="it-IT"/>
              </w:rPr>
              <w:t>”</w:t>
            </w:r>
          </w:p>
          <w:p w:rsidR="00C872AA" w:rsidRPr="00256908" w:rsidRDefault="00C872AA" w:rsidP="00CA4697">
            <w:pPr>
              <w:spacing w:line="360" w:lineRule="auto"/>
              <w:rPr>
                <w:i/>
                <w:sz w:val="22"/>
                <w:lang w:bidi="it-IT"/>
              </w:rPr>
            </w:pPr>
          </w:p>
          <w:p w:rsidR="00C872AA" w:rsidRPr="00256908" w:rsidRDefault="00C872AA" w:rsidP="00CA4697">
            <w:pPr>
              <w:spacing w:line="360" w:lineRule="auto"/>
              <w:rPr>
                <w:sz w:val="22"/>
                <w:lang w:bidi="it-IT"/>
              </w:rPr>
            </w:pPr>
          </w:p>
        </w:tc>
      </w:tr>
    </w:tbl>
    <w:p w:rsidR="00C872AA" w:rsidRPr="00256908" w:rsidRDefault="00C872AA">
      <w:pPr>
        <w:spacing w:after="0" w:line="259" w:lineRule="auto"/>
        <w:ind w:left="7" w:firstLine="0"/>
        <w:jc w:val="left"/>
        <w:rPr>
          <w:sz w:val="22"/>
        </w:rPr>
      </w:pPr>
      <w:r w:rsidRPr="00256908">
        <w:rPr>
          <w:sz w:val="22"/>
        </w:rPr>
        <w:br w:type="page"/>
      </w:r>
    </w:p>
    <w:p w:rsidR="004F41B7" w:rsidRPr="00256908" w:rsidRDefault="004F41B7">
      <w:pPr>
        <w:spacing w:after="0" w:line="259" w:lineRule="auto"/>
        <w:ind w:left="7" w:firstLine="0"/>
        <w:jc w:val="left"/>
        <w:rPr>
          <w:sz w:val="22"/>
        </w:rPr>
      </w:pPr>
    </w:p>
    <w:p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rsidR="00B5419F" w:rsidRPr="00256908" w:rsidRDefault="00B5419F" w:rsidP="00B5419F">
      <w:pPr>
        <w:rPr>
          <w:sz w:val="22"/>
        </w:rPr>
      </w:pPr>
    </w:p>
    <w:p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DERIVATO</w:t>
      </w:r>
      <w:r w:rsidRPr="00F87DDB">
        <w:rPr>
          <w:b/>
          <w:sz w:val="22"/>
        </w:rPr>
        <w:t>[</w:t>
      </w:r>
      <w:r w:rsidRPr="00F87DDB">
        <w:rPr>
          <w:b/>
          <w:sz w:val="22"/>
          <w:highlight w:val="yellow"/>
        </w:rPr>
        <w:t>…</w:t>
      </w:r>
      <w:r w:rsidRPr="00F87DDB">
        <w:rPr>
          <w:b/>
          <w:sz w:val="22"/>
        </w:rPr>
        <w:t>]</w:t>
      </w:r>
    </w:p>
    <w:p w:rsidR="004F41B7" w:rsidRPr="00256908" w:rsidRDefault="004F41B7">
      <w:pPr>
        <w:spacing w:after="0" w:line="259" w:lineRule="auto"/>
        <w:ind w:left="7" w:firstLine="0"/>
        <w:jc w:val="left"/>
        <w:rPr>
          <w:sz w:val="22"/>
        </w:rPr>
      </w:pPr>
    </w:p>
    <w:p w:rsidR="00666841" w:rsidRPr="00256908" w:rsidRDefault="00666841" w:rsidP="00666841">
      <w:pPr>
        <w:pStyle w:val="Titolo2"/>
        <w:ind w:left="142" w:right="796"/>
        <w:rPr>
          <w:sz w:val="22"/>
        </w:rPr>
      </w:pPr>
      <w:r w:rsidRPr="00256908">
        <w:rPr>
          <w:sz w:val="22"/>
        </w:rPr>
        <w:t>TRA</w:t>
      </w:r>
    </w:p>
    <w:p w:rsidR="00666841" w:rsidRPr="00256908" w:rsidRDefault="00666841" w:rsidP="00666841">
      <w:pPr>
        <w:spacing w:after="4" w:line="237" w:lineRule="auto"/>
        <w:ind w:left="13" w:right="796" w:hanging="13"/>
        <w:rPr>
          <w:sz w:val="22"/>
        </w:rPr>
      </w:pPr>
      <w:r w:rsidRPr="00256908">
        <w:rPr>
          <w:sz w:val="22"/>
        </w:rPr>
        <w:t xml:space="preserve">L’Istituto </w:t>
      </w:r>
      <w:r w:rsidR="006C4574">
        <w:rPr>
          <w:sz w:val="22"/>
        </w:rPr>
        <w:t>scolastico Liceo Statale Niccolò Forteguerri</w:t>
      </w:r>
      <w:r w:rsidRPr="00256908">
        <w:rPr>
          <w:sz w:val="22"/>
        </w:rPr>
        <w:t xml:space="preserve"> (di seguito deno</w:t>
      </w:r>
      <w:r w:rsidR="006C4574">
        <w:rPr>
          <w:sz w:val="22"/>
        </w:rPr>
        <w:t xml:space="preserve">minato “Istituto”) con sede in Pistoia Corso Gramsci, 148 </w:t>
      </w:r>
      <w:r w:rsidRPr="00256908">
        <w:rPr>
          <w:sz w:val="22"/>
        </w:rPr>
        <w:t>.C.F</w:t>
      </w:r>
      <w:r w:rsidR="006C4574">
        <w:rPr>
          <w:sz w:val="22"/>
        </w:rPr>
        <w:t xml:space="preserve"> </w:t>
      </w:r>
      <w:r w:rsidRPr="00256908">
        <w:rPr>
          <w:sz w:val="22"/>
        </w:rPr>
        <w:t>.n</w:t>
      </w:r>
      <w:r w:rsidR="006C4574" w:rsidRPr="006C4574">
        <w:rPr>
          <w:color w:val="222222"/>
          <w:sz w:val="22"/>
          <w:shd w:val="clear" w:color="auto" w:fill="FFFFFF"/>
        </w:rPr>
        <w:t>: </w:t>
      </w:r>
      <w:r w:rsidR="006C4574" w:rsidRPr="006C4574">
        <w:rPr>
          <w:rStyle w:val="Enfasigrassetto"/>
          <w:b w:val="0"/>
          <w:color w:val="222222"/>
          <w:sz w:val="22"/>
          <w:shd w:val="clear" w:color="auto" w:fill="FFFFFF"/>
        </w:rPr>
        <w:t>80009870470</w:t>
      </w:r>
      <w:r w:rsidR="006C4574">
        <w:rPr>
          <w:rStyle w:val="Enfasigrassetto"/>
          <w:color w:val="222222"/>
          <w:sz w:val="22"/>
          <w:shd w:val="clear" w:color="auto" w:fill="FFFFFF"/>
        </w:rPr>
        <w:t xml:space="preserve"> </w:t>
      </w:r>
      <w:r w:rsidRPr="006C4574">
        <w:rPr>
          <w:sz w:val="22"/>
        </w:rPr>
        <w:t>rappresentato</w:t>
      </w:r>
      <w:r w:rsidRPr="00256908">
        <w:rPr>
          <w:sz w:val="22"/>
        </w:rPr>
        <w:t xml:space="preserve"> da </w:t>
      </w:r>
      <w:r w:rsidR="006C4574">
        <w:rPr>
          <w:sz w:val="22"/>
        </w:rPr>
        <w:t xml:space="preserve">Anna Maria Corretti nata a Pistoia </w:t>
      </w:r>
      <w:r w:rsidRPr="00256908">
        <w:rPr>
          <w:sz w:val="22"/>
        </w:rPr>
        <w:t xml:space="preserve"> il </w:t>
      </w:r>
      <w:r w:rsidR="006C4574">
        <w:rPr>
          <w:sz w:val="22"/>
        </w:rPr>
        <w:t xml:space="preserve">31/03/1964 </w:t>
      </w:r>
      <w:r w:rsidRPr="00256908">
        <w:rPr>
          <w:sz w:val="22"/>
        </w:rPr>
        <w:t xml:space="preserve">nella sua qualità di Dirigente scolastico dell’Istituto. </w:t>
      </w:r>
    </w:p>
    <w:p w:rsidR="00666841" w:rsidRPr="00256908" w:rsidRDefault="00666841" w:rsidP="00666841">
      <w:pPr>
        <w:spacing w:after="4" w:line="237" w:lineRule="auto"/>
        <w:ind w:left="13" w:right="796" w:hanging="13"/>
        <w:jc w:val="center"/>
        <w:rPr>
          <w:sz w:val="22"/>
        </w:rPr>
      </w:pPr>
      <w:r w:rsidRPr="00256908">
        <w:rPr>
          <w:sz w:val="22"/>
        </w:rPr>
        <w:t>E</w:t>
      </w:r>
    </w:p>
    <w:p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4F41B7" w:rsidP="00B5419F">
      <w:pPr>
        <w:ind w:left="13" w:right="738"/>
        <w:rPr>
          <w:sz w:val="22"/>
        </w:rPr>
      </w:pPr>
    </w:p>
    <w:p w:rsidR="004F41B7" w:rsidRPr="00256908" w:rsidRDefault="00B933F9" w:rsidP="00F2677D">
      <w:pPr>
        <w:spacing w:line="264" w:lineRule="auto"/>
        <w:ind w:left="10" w:right="749"/>
        <w:jc w:val="center"/>
        <w:rPr>
          <w:sz w:val="22"/>
        </w:rPr>
      </w:pPr>
      <w:r w:rsidRPr="00256908">
        <w:rPr>
          <w:b/>
          <w:sz w:val="22"/>
        </w:rPr>
        <w:t xml:space="preserve">Art. 1 </w:t>
      </w:r>
    </w:p>
    <w:p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 xml:space="preserve">affida il proprio servizio di cassa al Gestoreche lo svolge presso…………………………………………………….. </w:t>
      </w:r>
      <w:r w:rsidR="00666841" w:rsidRPr="00256908">
        <w:rPr>
          <w:sz w:val="22"/>
        </w:rPr>
        <w:t>.</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rsidR="00B5419F" w:rsidRPr="00256908" w:rsidRDefault="00B5419F" w:rsidP="00F2677D">
      <w:pPr>
        <w:spacing w:after="92" w:line="312" w:lineRule="auto"/>
        <w:ind w:left="13" w:right="738" w:firstLine="0"/>
        <w:rPr>
          <w:sz w:val="22"/>
        </w:rPr>
      </w:pPr>
    </w:p>
    <w:p w:rsidR="00B5419F" w:rsidRPr="00256908" w:rsidRDefault="00B5419F" w:rsidP="00B5419F">
      <w:pPr>
        <w:spacing w:after="92"/>
        <w:ind w:left="13"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2 </w:t>
      </w:r>
    </w:p>
    <w:p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di AgID</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t xml:space="preserve">L’utente è responsabile del regolare e legittimo utilizzo dei codici personali di accesso nei confronti dell'Istituto; il Gestore non risponde di eventuali danni conseguenti ad usi impropri. In caso di </w:t>
      </w:r>
      <w:r w:rsidRPr="00256908">
        <w:rPr>
          <w:sz w:val="22"/>
        </w:rPr>
        <w:lastRenderedPageBreak/>
        <w:t xml:space="preserve">smarrimento o furto, l'utente deve darne immediata comunicazione al Gestore, fattasalva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 xml:space="preserve">L'apposizione della firma digitale al documento informatico equivale alla sottoscrizioneprevista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La trasmissione e la conservazione – a carico dell’Istituto - degli OIL dovranno rispettare la normativa vigente e conformarsi alle indicazioni tecniche e procedurali emanate da DigitPA</w:t>
      </w:r>
      <w:r w:rsidR="009664E1" w:rsidRPr="00256908">
        <w:rPr>
          <w:sz w:val="22"/>
        </w:rPr>
        <w:t xml:space="preserve"> (ora AgID)</w:t>
      </w:r>
      <w:r w:rsidRPr="00256908">
        <w:rPr>
          <w:sz w:val="22"/>
        </w:rPr>
        <w:t xml:space="preserve"> con la deliberazione n. 11/2004 </w:t>
      </w:r>
      <w:r w:rsidR="00E62F2C" w:rsidRPr="00256908">
        <w:rPr>
          <w:sz w:val="22"/>
        </w:rPr>
        <w:t xml:space="preserve">e </w:t>
      </w:r>
      <w:r w:rsidRPr="00256908">
        <w:rPr>
          <w:sz w:val="22"/>
        </w:rPr>
        <w:t xml:space="preserve">ss. mm. e ii.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256908" w:rsidRDefault="00AF54C8"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4 </w:t>
      </w:r>
    </w:p>
    <w:p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xml:space="preserve">, in via esemplificativa, il servizioMAV (pagamento Mediante Avviso) bancario e postale, RID bancario e postale, Incasso domiciliato, Bollettino e </w:t>
      </w:r>
      <w:r w:rsidRPr="00256908">
        <w:rPr>
          <w:i/>
          <w:sz w:val="22"/>
        </w:rPr>
        <w:t>Acquiring</w:t>
      </w:r>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AF54C8" w:rsidRDefault="00AF54C8" w:rsidP="00AF54C8">
      <w:pPr>
        <w:ind w:left="482" w:right="738" w:firstLine="0"/>
        <w:rPr>
          <w:sz w:val="22"/>
        </w:rPr>
      </w:pPr>
    </w:p>
    <w:p w:rsidR="00460ADB" w:rsidRDefault="00460ADB" w:rsidP="00AF54C8">
      <w:pPr>
        <w:ind w:left="482" w:right="738" w:firstLine="0"/>
        <w:rPr>
          <w:sz w:val="22"/>
        </w:rPr>
      </w:pPr>
    </w:p>
    <w:p w:rsidR="00460ADB" w:rsidRDefault="00460ADB" w:rsidP="00AF54C8">
      <w:pPr>
        <w:ind w:left="482" w:right="738" w:firstLine="0"/>
        <w:rPr>
          <w:sz w:val="22"/>
        </w:rPr>
      </w:pPr>
    </w:p>
    <w:p w:rsidR="00460ADB" w:rsidRPr="00256908" w:rsidRDefault="00460ADB"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5 </w:t>
      </w:r>
    </w:p>
    <w:p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 xml:space="preserve">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C872AA" w:rsidRPr="00256908" w:rsidRDefault="00C872AA" w:rsidP="00C872AA">
      <w:pPr>
        <w:spacing w:line="264" w:lineRule="auto"/>
        <w:ind w:left="613" w:right="737" w:firstLine="0"/>
        <w:rPr>
          <w:sz w:val="22"/>
        </w:rPr>
      </w:pPr>
    </w:p>
    <w:p w:rsidR="00C872AA" w:rsidRPr="00256908" w:rsidRDefault="00C872AA" w:rsidP="00C872AA">
      <w:pPr>
        <w:spacing w:line="264" w:lineRule="auto"/>
        <w:ind w:left="613" w:right="737" w:firstLine="0"/>
        <w:rPr>
          <w:sz w:val="22"/>
        </w:rPr>
      </w:pPr>
    </w:p>
    <w:p w:rsidR="004F41B7" w:rsidRPr="00256908" w:rsidRDefault="00B933F9" w:rsidP="00F2677D">
      <w:pPr>
        <w:spacing w:line="264" w:lineRule="auto"/>
        <w:ind w:left="0" w:firstLine="4678"/>
        <w:rPr>
          <w:sz w:val="22"/>
        </w:rPr>
      </w:pPr>
      <w:r w:rsidRPr="00256908">
        <w:rPr>
          <w:b/>
          <w:sz w:val="22"/>
        </w:rPr>
        <w:t>Art. 6</w:t>
      </w:r>
    </w:p>
    <w:p w:rsidR="004F41B7" w:rsidRPr="00256908" w:rsidRDefault="00B933F9" w:rsidP="00F2677D">
      <w:pPr>
        <w:pStyle w:val="Titolo2"/>
        <w:spacing w:after="5" w:line="264" w:lineRule="auto"/>
        <w:ind w:left="1750" w:right="2484"/>
        <w:rPr>
          <w:sz w:val="22"/>
        </w:rPr>
      </w:pPr>
      <w:bookmarkStart w:id="0" w:name="_GoBack"/>
      <w:bookmarkEnd w:id="0"/>
      <w:r w:rsidRPr="00256908">
        <w:rPr>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Pr="00460ADB" w:rsidRDefault="00D848ED" w:rsidP="00D848ED">
      <w:pPr>
        <w:spacing w:line="264" w:lineRule="auto"/>
        <w:ind w:left="482" w:right="737" w:firstLine="0"/>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Il Gestore, su richiesta del Dirigente scolastico e nelle more dell’erogazione di finanziamenti statali o comunitari, può concedere aperture di credito finalizzate alla realizzazione di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rsidR="009136C7" w:rsidRPr="00256908" w:rsidRDefault="009136C7" w:rsidP="009136C7">
      <w:pPr>
        <w:ind w:left="489" w:right="738" w:firstLine="0"/>
        <w:rPr>
          <w:sz w:val="22"/>
        </w:rPr>
      </w:pPr>
    </w:p>
    <w:p w:rsidR="00B5419F" w:rsidRPr="00256908" w:rsidRDefault="00B5419F"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p>
    <w:p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256908" w:rsidRDefault="00097895" w:rsidP="00097895">
      <w:pPr>
        <w:spacing w:line="264" w:lineRule="auto"/>
        <w:ind w:right="738"/>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rsidR="009136C7" w:rsidRPr="00256908" w:rsidRDefault="00B933F9" w:rsidP="00F2677D">
      <w:pPr>
        <w:spacing w:line="264" w:lineRule="auto"/>
        <w:ind w:left="10" w:right="749"/>
        <w:jc w:val="center"/>
        <w:rPr>
          <w:sz w:val="22"/>
        </w:rPr>
      </w:pPr>
      <w:r w:rsidRPr="00256908">
        <w:rPr>
          <w:sz w:val="22"/>
        </w:rPr>
        <w:t>(TRASMISSIONE DI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r w:rsidR="009664E1" w:rsidRPr="00256908">
        <w:rPr>
          <w:sz w:val="22"/>
        </w:rPr>
        <w:t>AgID</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256908" w:rsidRDefault="009136C7"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256908" w:rsidRDefault="00734B81">
      <w:pPr>
        <w:spacing w:after="0" w:line="259" w:lineRule="auto"/>
        <w:ind w:left="10" w:right="747"/>
        <w:jc w:val="center"/>
        <w:rPr>
          <w:b/>
          <w:sz w:val="22"/>
        </w:rPr>
      </w:pPr>
    </w:p>
    <w:p w:rsidR="00B5419F" w:rsidRPr="00256908" w:rsidRDefault="00B5419F">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Pr="00256908" w:rsidRDefault="00A0394D" w:rsidP="00A0394D">
      <w:pPr>
        <w:pStyle w:val="Paragrafoelenco"/>
        <w:ind w:left="0" w:right="738" w:firstLine="0"/>
        <w:rPr>
          <w:sz w:val="22"/>
        </w:rPr>
      </w:pPr>
    </w:p>
    <w:p w:rsidR="00A0394D" w:rsidRPr="00256908" w:rsidRDefault="00A0394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Pr="00256908">
        <w:rPr>
          <w:sz w:val="22"/>
        </w:rPr>
        <w:t xml:space="preserve">è applicato un interesse annuo nella seguente misura: EURIBOR 365 a 1 mese, media mese precedente aumentato/diminuito di ..... punti percentuali, la cui liquidazione ha luogo con cadenza trimestrale. </w:t>
      </w:r>
    </w:p>
    <w:p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61EA" w:rsidRPr="00256908"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14</w:t>
      </w:r>
    </w:p>
    <w:p w:rsidR="000761EA" w:rsidRPr="00256908" w:rsidRDefault="00B933F9" w:rsidP="00F2677D">
      <w:pPr>
        <w:spacing w:line="264" w:lineRule="auto"/>
        <w:ind w:left="10" w:right="747"/>
        <w:jc w:val="center"/>
        <w:rPr>
          <w:sz w:val="22"/>
        </w:rPr>
      </w:pPr>
      <w:r w:rsidRPr="00256908">
        <w:rPr>
          <w:sz w:val="22"/>
        </w:rPr>
        <w:t>(COMPENSO E SPESE DI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p>
    <w:p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p>
    <w:p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r w:rsidR="00C7379A" w:rsidRPr="00256908">
        <w:rPr>
          <w:i/>
          <w:sz w:val="22"/>
        </w:rPr>
        <w:t>Acquiring</w:t>
      </w:r>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r w:rsidRPr="00256908">
        <w:rPr>
          <w:i/>
          <w:sz w:val="22"/>
        </w:rPr>
        <w:t>interchangefee</w:t>
      </w:r>
      <w:r w:rsidRPr="00256908">
        <w:rPr>
          <w:sz w:val="22"/>
        </w:rPr>
        <w:t xml:space="preserve"> diverse.  </w:t>
      </w:r>
    </w:p>
    <w:p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rsidR="004F41B7" w:rsidRPr="00256908" w:rsidRDefault="00B933F9" w:rsidP="00F2677D">
      <w:pPr>
        <w:pStyle w:val="Titolo2"/>
        <w:spacing w:after="5" w:line="264" w:lineRule="auto"/>
        <w:ind w:left="1750" w:right="2487"/>
        <w:rPr>
          <w:sz w:val="22"/>
        </w:rPr>
      </w:pPr>
      <w:r w:rsidRPr="00256908">
        <w:rPr>
          <w:sz w:val="22"/>
        </w:rPr>
        <w:t xml:space="preserve">(IMPOSTA DI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4F41B7">
      <w:pPr>
        <w:spacing w:after="0" w:line="259" w:lineRule="auto"/>
        <w:ind w:left="17" w:firstLine="0"/>
        <w:jc w:val="left"/>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p>
    <w:p w:rsidR="0011234D" w:rsidRPr="00256908" w:rsidRDefault="00B933F9" w:rsidP="00F2677D">
      <w:pPr>
        <w:spacing w:line="264" w:lineRule="auto"/>
        <w:ind w:left="10" w:right="747"/>
        <w:jc w:val="center"/>
        <w:rPr>
          <w:sz w:val="22"/>
        </w:rPr>
      </w:pPr>
      <w:r w:rsidRPr="00256908">
        <w:rPr>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rsidR="0011234D" w:rsidRPr="00256908" w:rsidRDefault="00B933F9" w:rsidP="00F2677D">
      <w:pPr>
        <w:spacing w:line="264" w:lineRule="auto"/>
        <w:ind w:left="10" w:right="747"/>
        <w:jc w:val="center"/>
        <w:rPr>
          <w:sz w:val="22"/>
        </w:rPr>
      </w:pPr>
      <w:r w:rsidRPr="00256908">
        <w:rPr>
          <w:sz w:val="22"/>
        </w:rPr>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Pr="00256908" w:rsidRDefault="00097895"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Pr="00256908">
        <w:rPr>
          <w:i/>
          <w:sz w:val="22"/>
        </w:rPr>
        <w:t>(luogo ove ha sede l’Istituto)</w:t>
      </w:r>
      <w:r w:rsidRPr="00256908">
        <w:rPr>
          <w:sz w:val="22"/>
        </w:rPr>
        <w:t xml:space="preserve">. </w:t>
      </w:r>
    </w:p>
    <w:p w:rsidR="00B5419F" w:rsidRPr="00256908" w:rsidRDefault="00B5419F"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rsidR="00AF54C8" w:rsidRPr="00256908" w:rsidRDefault="00AF54C8" w:rsidP="00AF54C8">
      <w:pPr>
        <w:pStyle w:val="Paragrafoelenco"/>
        <w:spacing w:after="4" w:line="238" w:lineRule="auto"/>
        <w:ind w:left="483" w:right="2360" w:firstLine="0"/>
        <w:rPr>
          <w:sz w:val="22"/>
        </w:rPr>
      </w:pPr>
    </w:p>
    <w:p w:rsidR="00B65355" w:rsidRPr="00256908" w:rsidRDefault="00B65355" w:rsidP="00B65355">
      <w:pPr>
        <w:pStyle w:val="Paragrafoelenco"/>
        <w:spacing w:after="4" w:line="238" w:lineRule="auto"/>
        <w:ind w:left="483" w:right="2360" w:firstLine="0"/>
        <w:jc w:val="left"/>
        <w:rPr>
          <w:sz w:val="22"/>
        </w:rPr>
      </w:pPr>
    </w:p>
    <w:p w:rsidR="00415283" w:rsidRPr="00256908" w:rsidRDefault="00415283" w:rsidP="00415283">
      <w:pPr>
        <w:ind w:left="481" w:right="2429" w:firstLine="0"/>
        <w:rPr>
          <w:sz w:val="22"/>
        </w:rPr>
      </w:pPr>
    </w:p>
    <w:p w:rsidR="00415283" w:rsidRPr="00256908" w:rsidRDefault="00415283" w:rsidP="00415283">
      <w:pPr>
        <w:ind w:left="481" w:right="2429" w:firstLine="0"/>
        <w:rPr>
          <w:sz w:val="22"/>
        </w:rPr>
      </w:pPr>
    </w:p>
    <w:p w:rsidR="004F41B7" w:rsidRPr="00256908" w:rsidRDefault="004F41B7">
      <w:pPr>
        <w:spacing w:after="0" w:line="259" w:lineRule="auto"/>
        <w:ind w:left="17" w:firstLine="0"/>
        <w:jc w:val="left"/>
        <w:rPr>
          <w:sz w:val="22"/>
        </w:rPr>
      </w:pPr>
    </w:p>
    <w:p w:rsidR="004F41B7" w:rsidRPr="00256908" w:rsidRDefault="00B933F9">
      <w:pPr>
        <w:ind w:left="13" w:right="9234"/>
        <w:rPr>
          <w:sz w:val="22"/>
        </w:rPr>
      </w:pPr>
      <w:r w:rsidRPr="00256908">
        <w:rPr>
          <w:sz w:val="22"/>
        </w:rPr>
        <w:t xml:space="preserve">Data .................  </w:t>
      </w:r>
    </w:p>
    <w:p w:rsidR="00064691" w:rsidRPr="00256908" w:rsidRDefault="00064691">
      <w:pPr>
        <w:ind w:left="13" w:right="9234"/>
        <w:rPr>
          <w:sz w:val="22"/>
        </w:rPr>
      </w:pPr>
    </w:p>
    <w:p w:rsidR="00064691" w:rsidRPr="00256908" w:rsidRDefault="00064691">
      <w:pPr>
        <w:ind w:left="13" w:right="9234"/>
        <w:rPr>
          <w:sz w:val="22"/>
        </w:rPr>
      </w:pPr>
    </w:p>
    <w:p w:rsidR="00064691" w:rsidRPr="00256908" w:rsidRDefault="00064691">
      <w:pPr>
        <w:ind w:left="13" w:right="9234"/>
        <w:rPr>
          <w:sz w:val="22"/>
        </w:rPr>
      </w:pPr>
    </w:p>
    <w:p w:rsidR="004F41B7" w:rsidRPr="00256908" w:rsidRDefault="00B933F9">
      <w:pPr>
        <w:tabs>
          <w:tab w:val="center" w:pos="1094"/>
          <w:tab w:val="center" w:pos="6711"/>
        </w:tabs>
        <w:ind w:left="0" w:firstLine="0"/>
        <w:jc w:val="left"/>
        <w:rPr>
          <w:sz w:val="22"/>
        </w:rPr>
      </w:pPr>
      <w:r w:rsidRPr="00256908">
        <w:rPr>
          <w:sz w:val="22"/>
        </w:rPr>
        <w:tab/>
        <w:t xml:space="preserve">Per l’Istituto </w:t>
      </w:r>
      <w:r w:rsidRPr="00256908">
        <w:rPr>
          <w:sz w:val="22"/>
        </w:rPr>
        <w:tab/>
        <w:t xml:space="preserve">Per il Gestore </w:t>
      </w:r>
    </w:p>
    <w:p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t>(il Rappresentant</w:t>
      </w:r>
      <w:r w:rsidR="0011234D" w:rsidRPr="00256908">
        <w:rPr>
          <w:sz w:val="22"/>
        </w:rPr>
        <w:t>e con poteri)</w:t>
      </w:r>
    </w:p>
    <w:sectPr w:rsidR="004F41B7" w:rsidRPr="00256908" w:rsidSect="00DE28B4">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E1" w:rsidRDefault="00BE3EE1">
      <w:pPr>
        <w:spacing w:after="0" w:line="240" w:lineRule="auto"/>
      </w:pPr>
      <w:r>
        <w:separator/>
      </w:r>
    </w:p>
  </w:endnote>
  <w:endnote w:type="continuationSeparator" w:id="1">
    <w:p w:rsidR="00BE3EE1" w:rsidRDefault="00BE3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5D4795" w:rsidRDefault="00371B43">
        <w:pPr>
          <w:pStyle w:val="Pidipagina"/>
          <w:jc w:val="center"/>
        </w:pPr>
        <w:r>
          <w:fldChar w:fldCharType="begin"/>
        </w:r>
        <w:r w:rsidR="005D4795">
          <w:instrText>PAGE   \* MERGEFORMAT</w:instrText>
        </w:r>
        <w:r>
          <w:fldChar w:fldCharType="separate"/>
        </w:r>
        <w:r w:rsidR="006C4574">
          <w:rPr>
            <w:noProof/>
          </w:rPr>
          <w:t>12</w:t>
        </w:r>
        <w:r>
          <w:fldChar w:fldCharType="end"/>
        </w:r>
      </w:p>
    </w:sdtContent>
  </w:sdt>
  <w:p w:rsidR="005D4795" w:rsidRDefault="005D4795">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E1" w:rsidRDefault="00BE3EE1">
      <w:pPr>
        <w:spacing w:after="0" w:line="216" w:lineRule="auto"/>
        <w:ind w:left="6" w:right="753" w:firstLine="1"/>
      </w:pPr>
      <w:r>
        <w:separator/>
      </w:r>
    </w:p>
  </w:footnote>
  <w:footnote w:type="continuationSeparator" w:id="1">
    <w:p w:rsidR="00BE3EE1" w:rsidRDefault="00BE3EE1">
      <w:pPr>
        <w:spacing w:after="0" w:line="216" w:lineRule="auto"/>
        <w:ind w:left="6" w:right="753" w:firstLin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Procedura negoziata di importo inferiore alla soglia comunitaria, volta alla stipula di un Accordo Quadro ai sensi degli artt. 36, comma 2, lett. b), e 54 del D.Lgs. 50/2016</w:t>
    </w:r>
    <w:r w:rsidRPr="0038050C">
      <w:rPr>
        <w:rFonts w:eastAsia="Calibri"/>
        <w:i/>
        <w:color w:val="FF0000"/>
        <w:szCs w:val="20"/>
        <w:lang w:bidi="it-IT"/>
      </w:rPr>
      <w:t>, suddivisa in […] lotti,</w:t>
    </w:r>
    <w:r w:rsidRPr="0038050C">
      <w:rPr>
        <w:rFonts w:eastAsia="Calibri"/>
        <w:i/>
        <w:color w:val="auto"/>
        <w:szCs w:val="20"/>
        <w:lang w:bidi="it-IT"/>
      </w:rPr>
      <w:t xml:space="preserve"> per l’affidamento del “Servizio di cassa a favore di Rete di Scuole”</w:t>
    </w:r>
  </w:p>
  <w:p w:rsidR="0038050C" w:rsidRDefault="003805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283"/>
  <w:characterSpacingControl w:val="doNotCompress"/>
  <w:footnotePr>
    <w:footnote w:id="0"/>
    <w:footnote w:id="1"/>
  </w:footnotePr>
  <w:endnotePr>
    <w:endnote w:id="0"/>
    <w:endnote w:id="1"/>
  </w:endnotePr>
  <w:compat>
    <w:useFELayout/>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71B43"/>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6C4574"/>
    <w:rsid w:val="00734B81"/>
    <w:rsid w:val="007706C5"/>
    <w:rsid w:val="00772270"/>
    <w:rsid w:val="0077231E"/>
    <w:rsid w:val="00772994"/>
    <w:rsid w:val="00793772"/>
    <w:rsid w:val="00793D2A"/>
    <w:rsid w:val="007A0CE1"/>
    <w:rsid w:val="00811FA3"/>
    <w:rsid w:val="00814177"/>
    <w:rsid w:val="0083758C"/>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E3EE1"/>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E28B4"/>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D58FA"/>
    <w:rsid w:val="00FE5E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8B4"/>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DE28B4"/>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DE28B4"/>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DE28B4"/>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DE28B4"/>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DE28B4"/>
    <w:rPr>
      <w:rFonts w:ascii="Calibri" w:eastAsia="Calibri" w:hAnsi="Calibri" w:cs="Calibri"/>
      <w:color w:val="000000"/>
      <w:sz w:val="17"/>
    </w:rPr>
  </w:style>
  <w:style w:type="character" w:customStyle="1" w:styleId="Titolo3Carattere">
    <w:name w:val="Titolo 3 Carattere"/>
    <w:link w:val="Titolo3"/>
    <w:rsid w:val="00DE28B4"/>
    <w:rPr>
      <w:rFonts w:ascii="Times New Roman" w:eastAsia="Times New Roman" w:hAnsi="Times New Roman" w:cs="Times New Roman"/>
      <w:b/>
      <w:color w:val="000000"/>
      <w:sz w:val="20"/>
    </w:rPr>
  </w:style>
  <w:style w:type="character" w:customStyle="1" w:styleId="Titolo1Carattere">
    <w:name w:val="Titolo 1 Carattere"/>
    <w:link w:val="Titolo1"/>
    <w:rsid w:val="00DE28B4"/>
    <w:rPr>
      <w:rFonts w:ascii="Times New Roman" w:eastAsia="Times New Roman" w:hAnsi="Times New Roman" w:cs="Times New Roman"/>
      <w:color w:val="000000"/>
      <w:sz w:val="20"/>
    </w:rPr>
  </w:style>
  <w:style w:type="character" w:customStyle="1" w:styleId="Titolo2Carattere">
    <w:name w:val="Titolo 2 Carattere"/>
    <w:link w:val="Titolo2"/>
    <w:rsid w:val="00DE28B4"/>
    <w:rPr>
      <w:rFonts w:ascii="Times New Roman" w:eastAsia="Times New Roman" w:hAnsi="Times New Roman" w:cs="Times New Roman"/>
      <w:color w:val="000000"/>
      <w:sz w:val="20"/>
    </w:rPr>
  </w:style>
  <w:style w:type="character" w:customStyle="1" w:styleId="footnotemark">
    <w:name w:val="footnote mark"/>
    <w:hidden/>
    <w:rsid w:val="00DE28B4"/>
    <w:rPr>
      <w:rFonts w:ascii="Calibri" w:eastAsia="Calibri" w:hAnsi="Calibri" w:cs="Calibri"/>
      <w:color w:val="000000"/>
      <w:sz w:val="17"/>
      <w:vertAlign w:val="superscript"/>
    </w:rPr>
  </w:style>
  <w:style w:type="table" w:customStyle="1" w:styleId="TableGrid">
    <w:name w:val="TableGrid"/>
    <w:rsid w:val="00DE28B4"/>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character" w:styleId="Enfasigrassetto">
    <w:name w:val="Strong"/>
    <w:basedOn w:val="Carpredefinitoparagrafo"/>
    <w:uiPriority w:val="22"/>
    <w:qFormat/>
    <w:rsid w:val="006C4574"/>
    <w:rPr>
      <w:b/>
      <w:bCs/>
    </w:rPr>
  </w:style>
</w:styles>
</file>

<file path=word/webSettings.xml><?xml version="1.0" encoding="utf-8"?>
<w:webSettings xmlns:r="http://schemas.openxmlformats.org/officeDocument/2006/relationships" xmlns:w="http://schemas.openxmlformats.org/wordprocessingml/2006/main">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C631-2E22-4DA5-AB12-B2045F5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4539</Words>
  <Characters>25875</Characters>
  <Application>Microsoft Office Word</Application>
  <DocSecurity>0</DocSecurity>
  <Lines>215</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Utente</cp:lastModifiedBy>
  <cp:revision>3</cp:revision>
  <dcterms:created xsi:type="dcterms:W3CDTF">2018-11-23T16:18:00Z</dcterms:created>
  <dcterms:modified xsi:type="dcterms:W3CDTF">2020-05-01T18:31:00Z</dcterms:modified>
</cp:coreProperties>
</file>